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A31C" w14:textId="77777777" w:rsidR="000A385D" w:rsidRDefault="000A385D">
      <w:pPr>
        <w:pStyle w:val="Standard"/>
        <w:jc w:val="center"/>
        <w:rPr>
          <w:b/>
          <w:sz w:val="28"/>
          <w:szCs w:val="28"/>
          <w:lang w:val="en-GB"/>
        </w:rPr>
      </w:pPr>
    </w:p>
    <w:p w14:paraId="7E9A148D" w14:textId="77777777" w:rsidR="000A385D" w:rsidRDefault="000A385D">
      <w:pPr>
        <w:pStyle w:val="Standard"/>
        <w:jc w:val="center"/>
        <w:rPr>
          <w:b/>
          <w:sz w:val="28"/>
          <w:szCs w:val="28"/>
          <w:lang w:val="en-GB"/>
        </w:rPr>
      </w:pPr>
    </w:p>
    <w:p w14:paraId="78136BF1" w14:textId="4F71BF38" w:rsidR="000A385D" w:rsidRDefault="00D158CD">
      <w:pPr>
        <w:pStyle w:val="Standard"/>
        <w:jc w:val="center"/>
      </w:pPr>
      <w:r>
        <w:rPr>
          <w:b/>
          <w:sz w:val="28"/>
          <w:szCs w:val="28"/>
          <w:lang w:val="en-GB"/>
        </w:rPr>
        <w:t>Treasurer’s Report fo</w:t>
      </w:r>
      <w:r w:rsidR="0008185F">
        <w:rPr>
          <w:b/>
          <w:sz w:val="28"/>
          <w:szCs w:val="28"/>
          <w:lang w:val="en-GB"/>
        </w:rPr>
        <w:t xml:space="preserve">r the period ending </w:t>
      </w:r>
      <w:r w:rsidR="00D20004">
        <w:rPr>
          <w:b/>
          <w:sz w:val="28"/>
          <w:szCs w:val="28"/>
          <w:lang w:val="en-GB"/>
        </w:rPr>
        <w:t>31</w:t>
      </w:r>
      <w:r w:rsidR="00D20004" w:rsidRPr="00D20004">
        <w:rPr>
          <w:b/>
          <w:sz w:val="28"/>
          <w:szCs w:val="28"/>
          <w:vertAlign w:val="superscript"/>
          <w:lang w:val="en-GB"/>
        </w:rPr>
        <w:t>st</w:t>
      </w:r>
      <w:r w:rsidR="00D20004">
        <w:rPr>
          <w:b/>
          <w:sz w:val="28"/>
          <w:szCs w:val="28"/>
          <w:lang w:val="en-GB"/>
        </w:rPr>
        <w:t xml:space="preserve"> March</w:t>
      </w:r>
      <w:r>
        <w:rPr>
          <w:b/>
          <w:sz w:val="28"/>
          <w:szCs w:val="28"/>
          <w:lang w:val="en-GB"/>
        </w:rPr>
        <w:t xml:space="preserve"> 202</w:t>
      </w:r>
      <w:r w:rsidR="0008185F">
        <w:rPr>
          <w:b/>
          <w:sz w:val="28"/>
          <w:szCs w:val="28"/>
          <w:lang w:val="en-GB"/>
        </w:rPr>
        <w:t>1</w:t>
      </w:r>
    </w:p>
    <w:p w14:paraId="1C20ED2C" w14:textId="77777777" w:rsidR="000A385D" w:rsidRDefault="000A385D">
      <w:pPr>
        <w:pStyle w:val="Standard"/>
        <w:jc w:val="center"/>
        <w:rPr>
          <w:b/>
          <w:sz w:val="28"/>
          <w:szCs w:val="28"/>
          <w:lang w:val="en-GB"/>
        </w:rPr>
      </w:pPr>
    </w:p>
    <w:p w14:paraId="363764C3" w14:textId="77777777" w:rsidR="000A385D" w:rsidRDefault="000A385D">
      <w:pPr>
        <w:pStyle w:val="Standard"/>
        <w:rPr>
          <w:lang w:val="en-GB"/>
        </w:rPr>
      </w:pPr>
    </w:p>
    <w:p w14:paraId="47A13316" w14:textId="51AB4C90" w:rsidR="000A385D" w:rsidRPr="00873D7A" w:rsidRDefault="00D158CD">
      <w:pPr>
        <w:pStyle w:val="Standard"/>
      </w:pPr>
      <w:r>
        <w:rPr>
          <w:lang w:val="en-GB"/>
        </w:rPr>
        <w:t xml:space="preserve">The </w:t>
      </w:r>
      <w:r w:rsidR="00210102">
        <w:rPr>
          <w:lang w:val="en-GB"/>
        </w:rPr>
        <w:t xml:space="preserve">Lloyds </w:t>
      </w:r>
      <w:r>
        <w:rPr>
          <w:lang w:val="en-GB"/>
        </w:rPr>
        <w:t xml:space="preserve">bank balances as at </w:t>
      </w:r>
      <w:r w:rsidR="00D20004">
        <w:rPr>
          <w:lang w:val="en-GB"/>
        </w:rPr>
        <w:t>31</w:t>
      </w:r>
      <w:r w:rsidR="00D20004" w:rsidRPr="00D20004">
        <w:rPr>
          <w:vertAlign w:val="superscript"/>
          <w:lang w:val="en-GB"/>
        </w:rPr>
        <w:t>st</w:t>
      </w:r>
      <w:r w:rsidR="00D20004">
        <w:rPr>
          <w:lang w:val="en-GB"/>
        </w:rPr>
        <w:t xml:space="preserve"> March </w:t>
      </w:r>
      <w:r w:rsidR="001A50B4">
        <w:rPr>
          <w:lang w:val="en-GB"/>
        </w:rPr>
        <w:t>2021</w:t>
      </w:r>
      <w:r>
        <w:rPr>
          <w:lang w:val="en-GB"/>
        </w:rPr>
        <w:t xml:space="preserve"> were:</w:t>
      </w:r>
    </w:p>
    <w:p w14:paraId="0E31A2B8" w14:textId="61006C83" w:rsidR="000A385D" w:rsidRDefault="00D158CD">
      <w:pPr>
        <w:pStyle w:val="ListParagraph"/>
        <w:numPr>
          <w:ilvl w:val="0"/>
          <w:numId w:val="5"/>
        </w:numPr>
      </w:pPr>
      <w:r>
        <w:rPr>
          <w:lang w:val="en-GB"/>
        </w:rPr>
        <w:t>current account £</w:t>
      </w:r>
      <w:r w:rsidR="005C35EB">
        <w:rPr>
          <w:lang w:val="en-GB"/>
        </w:rPr>
        <w:t>18,344.73</w:t>
      </w:r>
      <w:r>
        <w:rPr>
          <w:lang w:val="en-GB"/>
        </w:rPr>
        <w:t xml:space="preserve"> this includes £</w:t>
      </w:r>
      <w:r w:rsidR="005C35EB">
        <w:rPr>
          <w:lang w:val="en-GB"/>
        </w:rPr>
        <w:t>70</w:t>
      </w:r>
      <w:r w:rsidR="00013336">
        <w:rPr>
          <w:lang w:val="en-GB"/>
        </w:rPr>
        <w:t>.00</w:t>
      </w:r>
      <w:r w:rsidR="00606ED8">
        <w:rPr>
          <w:lang w:val="en-GB"/>
        </w:rPr>
        <w:t xml:space="preserve"> for </w:t>
      </w:r>
      <w:r w:rsidR="001A6FF1">
        <w:rPr>
          <w:lang w:val="en-GB"/>
        </w:rPr>
        <w:t xml:space="preserve">an </w:t>
      </w:r>
      <w:r w:rsidR="00606ED8">
        <w:rPr>
          <w:lang w:val="en-GB"/>
        </w:rPr>
        <w:t>unpresented cheque</w:t>
      </w:r>
      <w:r w:rsidR="00D63DCC">
        <w:rPr>
          <w:lang w:val="en-GB"/>
        </w:rPr>
        <w:t xml:space="preserve"> -</w:t>
      </w:r>
      <w:r w:rsidR="00606ED8">
        <w:rPr>
          <w:lang w:val="en-GB"/>
        </w:rPr>
        <w:t xml:space="preserve"> </w:t>
      </w:r>
      <w:r w:rsidR="00013336">
        <w:rPr>
          <w:lang w:val="en-GB"/>
        </w:rPr>
        <w:t xml:space="preserve">a </w:t>
      </w:r>
      <w:r w:rsidR="00606ED8">
        <w:rPr>
          <w:lang w:val="en-GB"/>
        </w:rPr>
        <w:t>refund for social activities.</w:t>
      </w:r>
      <w:r>
        <w:rPr>
          <w:lang w:val="en-GB"/>
        </w:rPr>
        <w:t xml:space="preserve">  </w:t>
      </w:r>
    </w:p>
    <w:p w14:paraId="213C2A83" w14:textId="458C85A1" w:rsidR="000A385D" w:rsidRDefault="00D158CD">
      <w:pPr>
        <w:pStyle w:val="ListParagraph"/>
        <w:numPr>
          <w:ilvl w:val="0"/>
          <w:numId w:val="2"/>
        </w:numPr>
      </w:pPr>
      <w:r>
        <w:rPr>
          <w:lang w:val="en-GB"/>
        </w:rPr>
        <w:t>additional current account used for membership £</w:t>
      </w:r>
      <w:r w:rsidR="00013336">
        <w:rPr>
          <w:lang w:val="en-GB"/>
        </w:rPr>
        <w:t>9,</w:t>
      </w:r>
      <w:r w:rsidR="005C35EB">
        <w:rPr>
          <w:lang w:val="en-GB"/>
        </w:rPr>
        <w:t>550</w:t>
      </w:r>
      <w:r>
        <w:rPr>
          <w:lang w:val="en-GB"/>
        </w:rPr>
        <w:t>.00</w:t>
      </w:r>
    </w:p>
    <w:p w14:paraId="1C37A9E0" w14:textId="20F14799" w:rsidR="000A385D" w:rsidRDefault="00D158CD">
      <w:pPr>
        <w:pStyle w:val="ListParagraph"/>
        <w:numPr>
          <w:ilvl w:val="0"/>
          <w:numId w:val="2"/>
        </w:numPr>
      </w:pPr>
      <w:r>
        <w:rPr>
          <w:lang w:val="en-GB"/>
        </w:rPr>
        <w:t>deposit account £8,27</w:t>
      </w:r>
      <w:r w:rsidR="002959CA">
        <w:rPr>
          <w:lang w:val="en-GB"/>
        </w:rPr>
        <w:t>1.</w:t>
      </w:r>
      <w:r w:rsidR="006B1251">
        <w:rPr>
          <w:lang w:val="en-GB"/>
        </w:rPr>
        <w:t>54</w:t>
      </w:r>
    </w:p>
    <w:p w14:paraId="1E7CB864" w14:textId="46C44C99" w:rsidR="000A385D" w:rsidRDefault="00D158CD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Paypal</w:t>
      </w:r>
      <w:proofErr w:type="spellEnd"/>
      <w:r>
        <w:rPr>
          <w:lang w:val="en-GB"/>
        </w:rPr>
        <w:t xml:space="preserve"> account </w:t>
      </w:r>
      <w:r w:rsidR="009E1717">
        <w:rPr>
          <w:lang w:val="en-GB"/>
        </w:rPr>
        <w:t>closed 8</w:t>
      </w:r>
      <w:r w:rsidR="009E1717" w:rsidRPr="009E1717">
        <w:rPr>
          <w:vertAlign w:val="superscript"/>
          <w:lang w:val="en-GB"/>
        </w:rPr>
        <w:t>th</w:t>
      </w:r>
      <w:r w:rsidR="009E1717">
        <w:rPr>
          <w:lang w:val="en-GB"/>
        </w:rPr>
        <w:t xml:space="preserve"> March and balance transferred to current account.</w:t>
      </w:r>
    </w:p>
    <w:p w14:paraId="31BA88C7" w14:textId="77777777" w:rsidR="000A385D" w:rsidRDefault="000A385D">
      <w:pPr>
        <w:pStyle w:val="Standard"/>
        <w:rPr>
          <w:lang w:val="en-GB"/>
        </w:rPr>
      </w:pPr>
    </w:p>
    <w:p w14:paraId="7A892223" w14:textId="23906F12" w:rsidR="00873D7A" w:rsidRDefault="00D158CD">
      <w:pPr>
        <w:pStyle w:val="Standard"/>
        <w:rPr>
          <w:lang w:val="en-GB"/>
        </w:rPr>
      </w:pPr>
      <w:r>
        <w:rPr>
          <w:lang w:val="en-GB"/>
        </w:rPr>
        <w:t>Therefore total funds available for activities and other expenditure is £</w:t>
      </w:r>
      <w:r w:rsidR="00210102">
        <w:rPr>
          <w:lang w:val="en-GB"/>
        </w:rPr>
        <w:t>3</w:t>
      </w:r>
      <w:r w:rsidR="006B1251">
        <w:rPr>
          <w:lang w:val="en-GB"/>
        </w:rPr>
        <w:t>6,166.27</w:t>
      </w:r>
      <w:r>
        <w:rPr>
          <w:lang w:val="en-GB"/>
        </w:rPr>
        <w:t xml:space="preserve"> less</w:t>
      </w:r>
      <w:r w:rsidR="006A7657">
        <w:rPr>
          <w:lang w:val="en-GB"/>
        </w:rPr>
        <w:t xml:space="preserve"> </w:t>
      </w:r>
      <w:r w:rsidR="0044275A">
        <w:rPr>
          <w:lang w:val="en-GB"/>
        </w:rPr>
        <w:t xml:space="preserve">uncashed </w:t>
      </w:r>
      <w:r w:rsidR="006A7657">
        <w:rPr>
          <w:lang w:val="en-GB"/>
        </w:rPr>
        <w:t>cheque</w:t>
      </w:r>
      <w:r w:rsidR="00013336">
        <w:rPr>
          <w:lang w:val="en-GB"/>
        </w:rPr>
        <w:t xml:space="preserve"> as above</w:t>
      </w:r>
      <w:r w:rsidR="006A7657">
        <w:rPr>
          <w:lang w:val="en-GB"/>
        </w:rPr>
        <w:t>.</w:t>
      </w:r>
      <w:r w:rsidR="00B934A5">
        <w:rPr>
          <w:lang w:val="en-GB"/>
        </w:rPr>
        <w:t xml:space="preserve"> </w:t>
      </w:r>
      <w:r w:rsidR="00873D7A">
        <w:rPr>
          <w:lang w:val="en-GB"/>
        </w:rPr>
        <w:t xml:space="preserve">We are not currently holding any funds for social activities. </w:t>
      </w:r>
      <w:r w:rsidR="000A0686">
        <w:rPr>
          <w:lang w:val="en-GB"/>
        </w:rPr>
        <w:t>This combined bank balances figure is high because we have received our membership fees and from now until August all expenditure will be met from these funds.</w:t>
      </w:r>
    </w:p>
    <w:p w14:paraId="4A626F45" w14:textId="3D53919E" w:rsidR="000A0686" w:rsidRDefault="000A0686">
      <w:pPr>
        <w:pStyle w:val="Standard"/>
        <w:rPr>
          <w:lang w:val="en-GB"/>
        </w:rPr>
      </w:pPr>
    </w:p>
    <w:p w14:paraId="4D2BFFAD" w14:textId="69A118B2" w:rsidR="000A385D" w:rsidRDefault="009F3ADB">
      <w:pPr>
        <w:pStyle w:val="Standard"/>
        <w:rPr>
          <w:lang w:val="en-GB"/>
        </w:rPr>
      </w:pPr>
      <w:r>
        <w:rPr>
          <w:lang w:val="en-GB"/>
        </w:rPr>
        <w:t>E</w:t>
      </w:r>
      <w:r w:rsidR="00D158CD">
        <w:rPr>
          <w:lang w:val="en-GB"/>
        </w:rPr>
        <w:t xml:space="preserve">xpenditure </w:t>
      </w:r>
      <w:r w:rsidR="00750C18">
        <w:rPr>
          <w:lang w:val="en-GB"/>
        </w:rPr>
        <w:t xml:space="preserve">continues to be less </w:t>
      </w:r>
      <w:r w:rsidR="00D158CD">
        <w:rPr>
          <w:lang w:val="en-GB"/>
        </w:rPr>
        <w:t>than usual because of the corona virus closure</w:t>
      </w:r>
      <w:r>
        <w:rPr>
          <w:lang w:val="en-GB"/>
        </w:rPr>
        <w:t xml:space="preserve"> however there are still some substantial payments being made. </w:t>
      </w:r>
      <w:r w:rsidR="00D22B3E">
        <w:rPr>
          <w:lang w:val="en-GB"/>
        </w:rPr>
        <w:t xml:space="preserve">We have paid for 65 members to play croquet. We are </w:t>
      </w:r>
      <w:r w:rsidR="00805A80">
        <w:rPr>
          <w:lang w:val="en-GB"/>
        </w:rPr>
        <w:t>subsidising</w:t>
      </w:r>
      <w:r w:rsidR="00D22B3E">
        <w:rPr>
          <w:lang w:val="en-GB"/>
        </w:rPr>
        <w:t xml:space="preserve"> </w:t>
      </w:r>
      <w:r w:rsidR="00805A80">
        <w:rPr>
          <w:lang w:val="en-GB"/>
        </w:rPr>
        <w:t xml:space="preserve">these </w:t>
      </w:r>
      <w:r w:rsidR="00D22B3E">
        <w:rPr>
          <w:lang w:val="en-GB"/>
        </w:rPr>
        <w:t>a minimum of £1</w:t>
      </w:r>
      <w:r w:rsidR="00BB3F47">
        <w:rPr>
          <w:lang w:val="en-GB"/>
        </w:rPr>
        <w:t>1</w:t>
      </w:r>
      <w:r w:rsidR="00D22B3E">
        <w:rPr>
          <w:lang w:val="en-GB"/>
        </w:rPr>
        <w:t xml:space="preserve"> per member. This </w:t>
      </w:r>
      <w:r w:rsidR="00805A80">
        <w:rPr>
          <w:lang w:val="en-GB"/>
        </w:rPr>
        <w:t xml:space="preserve">should </w:t>
      </w:r>
      <w:r w:rsidR="00D22B3E">
        <w:rPr>
          <w:lang w:val="en-GB"/>
        </w:rPr>
        <w:t xml:space="preserve">partly redress itself if they continue membership. </w:t>
      </w:r>
    </w:p>
    <w:p w14:paraId="1BD75136" w14:textId="77777777" w:rsidR="00805A80" w:rsidRDefault="00805A80">
      <w:pPr>
        <w:pStyle w:val="Standard"/>
        <w:rPr>
          <w:lang w:val="en-GB"/>
        </w:rPr>
      </w:pPr>
    </w:p>
    <w:p w14:paraId="4D327878" w14:textId="7F279DF8" w:rsidR="00805A80" w:rsidRDefault="00805A80">
      <w:pPr>
        <w:pStyle w:val="Standard"/>
        <w:rPr>
          <w:lang w:val="en-GB"/>
        </w:rPr>
      </w:pPr>
      <w:r>
        <w:rPr>
          <w:lang w:val="en-GB"/>
        </w:rPr>
        <w:t>With the easing of lockdown groups are starting to plan future activities which will result in expenditure returning to normal or near normal.</w:t>
      </w:r>
      <w:r w:rsidR="000F2DB8">
        <w:rPr>
          <w:lang w:val="en-GB"/>
        </w:rPr>
        <w:t xml:space="preserve"> The Provision sub-committee should throw more light on future activity and costs.</w:t>
      </w:r>
    </w:p>
    <w:p w14:paraId="606E6EE9" w14:textId="77777777" w:rsidR="00175585" w:rsidRDefault="00175585">
      <w:pPr>
        <w:pStyle w:val="Standard"/>
        <w:rPr>
          <w:lang w:val="en-GB"/>
        </w:rPr>
      </w:pPr>
    </w:p>
    <w:p w14:paraId="2B311B66" w14:textId="3182EF8F" w:rsidR="005C6677" w:rsidRDefault="00B934A5">
      <w:pPr>
        <w:pStyle w:val="Standard"/>
        <w:rPr>
          <w:lang w:val="en-GB"/>
        </w:rPr>
      </w:pPr>
      <w:r>
        <w:rPr>
          <w:lang w:val="en-GB"/>
        </w:rPr>
        <w:t>As previously</w:t>
      </w:r>
      <w:r w:rsidR="005C6677">
        <w:rPr>
          <w:lang w:val="en-GB"/>
        </w:rPr>
        <w:t xml:space="preserve"> </w:t>
      </w:r>
      <w:r w:rsidR="000A0686">
        <w:rPr>
          <w:lang w:val="en-GB"/>
        </w:rPr>
        <w:t xml:space="preserve">advised we </w:t>
      </w:r>
      <w:r w:rsidR="005C6677">
        <w:rPr>
          <w:lang w:val="en-GB"/>
        </w:rPr>
        <w:t xml:space="preserve">budgeted for 600 members </w:t>
      </w:r>
      <w:r w:rsidR="00750C18">
        <w:rPr>
          <w:lang w:val="en-GB"/>
        </w:rPr>
        <w:t>and at month end we had 6</w:t>
      </w:r>
      <w:r w:rsidR="00E9720D">
        <w:rPr>
          <w:lang w:val="en-GB"/>
        </w:rPr>
        <w:t>31</w:t>
      </w:r>
      <w:r w:rsidR="00750C18">
        <w:rPr>
          <w:lang w:val="en-GB"/>
        </w:rPr>
        <w:t xml:space="preserve"> so</w:t>
      </w:r>
      <w:r w:rsidR="005C6677">
        <w:rPr>
          <w:lang w:val="en-GB"/>
        </w:rPr>
        <w:t xml:space="preserve"> we can cope financially </w:t>
      </w:r>
      <w:r w:rsidR="00750C18">
        <w:rPr>
          <w:lang w:val="en-GB"/>
        </w:rPr>
        <w:t>until the next membership fees are due</w:t>
      </w:r>
      <w:r w:rsidR="005C6677">
        <w:rPr>
          <w:lang w:val="en-GB"/>
        </w:rPr>
        <w:t>.</w:t>
      </w:r>
      <w:r w:rsidR="00750C18">
        <w:rPr>
          <w:lang w:val="en-GB"/>
        </w:rPr>
        <w:t xml:space="preserve"> It represents a fall of approximately 1</w:t>
      </w:r>
      <w:r w:rsidR="00BB3F47">
        <w:rPr>
          <w:lang w:val="en-GB"/>
        </w:rPr>
        <w:t>10</w:t>
      </w:r>
      <w:r w:rsidR="00750C18">
        <w:rPr>
          <w:lang w:val="en-GB"/>
        </w:rPr>
        <w:t xml:space="preserve"> member</w:t>
      </w:r>
      <w:r w:rsidR="007E094D">
        <w:rPr>
          <w:lang w:val="en-GB"/>
        </w:rPr>
        <w:t>s</w:t>
      </w:r>
      <w:r w:rsidR="00750C18">
        <w:rPr>
          <w:lang w:val="en-GB"/>
        </w:rPr>
        <w:t xml:space="preserve"> from 2020</w:t>
      </w:r>
      <w:r w:rsidR="007E094D">
        <w:rPr>
          <w:lang w:val="en-GB"/>
        </w:rPr>
        <w:t xml:space="preserve">. As we know </w:t>
      </w:r>
      <w:r w:rsidR="005C6677">
        <w:rPr>
          <w:lang w:val="en-GB"/>
        </w:rPr>
        <w:t xml:space="preserve">problems will arise if the membership is low </w:t>
      </w:r>
      <w:r w:rsidR="007E094D">
        <w:rPr>
          <w:lang w:val="en-GB"/>
        </w:rPr>
        <w:t xml:space="preserve">again </w:t>
      </w:r>
      <w:r w:rsidR="005C6677">
        <w:rPr>
          <w:lang w:val="en-GB"/>
        </w:rPr>
        <w:t>in September.</w:t>
      </w:r>
    </w:p>
    <w:p w14:paraId="47621401" w14:textId="77777777" w:rsidR="005C6677" w:rsidRDefault="005C6677">
      <w:pPr>
        <w:pStyle w:val="Standard"/>
        <w:rPr>
          <w:lang w:val="en-GB"/>
        </w:rPr>
      </w:pPr>
    </w:p>
    <w:p w14:paraId="30088764" w14:textId="77777777" w:rsidR="00CA624D" w:rsidRDefault="00CA624D">
      <w:pPr>
        <w:pStyle w:val="Standard"/>
        <w:rPr>
          <w:lang w:val="en-GB"/>
        </w:rPr>
      </w:pPr>
    </w:p>
    <w:p w14:paraId="17871F1F" w14:textId="77777777" w:rsidR="000A385D" w:rsidRDefault="00D158CD">
      <w:pPr>
        <w:pStyle w:val="Standard"/>
      </w:pPr>
      <w:r>
        <w:rPr>
          <w:lang w:val="en-GB"/>
        </w:rPr>
        <w:t>Sue Seamour  Treasurer Basingstoke and Old Basing U3A</w:t>
      </w:r>
    </w:p>
    <w:p w14:paraId="35C1B045" w14:textId="324CFDBC" w:rsidR="000A385D" w:rsidRDefault="005C35EB">
      <w:pPr>
        <w:pStyle w:val="Standard"/>
      </w:pPr>
      <w:r>
        <w:rPr>
          <w:lang w:val="en-GB"/>
        </w:rPr>
        <w:t>31</w:t>
      </w:r>
      <w:r w:rsidRPr="005C35EB">
        <w:rPr>
          <w:vertAlign w:val="superscript"/>
          <w:lang w:val="en-GB"/>
        </w:rPr>
        <w:t>st</w:t>
      </w:r>
      <w:r>
        <w:rPr>
          <w:lang w:val="en-GB"/>
        </w:rPr>
        <w:t xml:space="preserve"> March </w:t>
      </w:r>
      <w:r w:rsidR="00D158CD">
        <w:rPr>
          <w:lang w:val="en-GB"/>
        </w:rPr>
        <w:t>202</w:t>
      </w:r>
      <w:r w:rsidR="00A012F0">
        <w:rPr>
          <w:lang w:val="en-GB"/>
        </w:rPr>
        <w:t>1</w:t>
      </w:r>
    </w:p>
    <w:p w14:paraId="62940FE5" w14:textId="77777777" w:rsidR="000A385D" w:rsidRDefault="000A385D">
      <w:pPr>
        <w:pStyle w:val="Standard"/>
        <w:rPr>
          <w:lang w:val="en-GB"/>
        </w:rPr>
      </w:pPr>
    </w:p>
    <w:p w14:paraId="6532B34F" w14:textId="77777777" w:rsidR="000A385D" w:rsidRDefault="000A385D">
      <w:pPr>
        <w:pStyle w:val="Standard"/>
        <w:rPr>
          <w:lang w:val="en-GB"/>
        </w:rPr>
      </w:pPr>
    </w:p>
    <w:sectPr w:rsidR="000A385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C5BC" w14:textId="77777777" w:rsidR="00F82EA6" w:rsidRDefault="00F82EA6">
      <w:r>
        <w:separator/>
      </w:r>
    </w:p>
  </w:endnote>
  <w:endnote w:type="continuationSeparator" w:id="0">
    <w:p w14:paraId="77C5A0F8" w14:textId="77777777" w:rsidR="00F82EA6" w:rsidRDefault="00F8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0C95" w14:textId="77777777" w:rsidR="00F82EA6" w:rsidRDefault="00F82EA6">
      <w:r>
        <w:rPr>
          <w:color w:val="000000"/>
        </w:rPr>
        <w:separator/>
      </w:r>
    </w:p>
  </w:footnote>
  <w:footnote w:type="continuationSeparator" w:id="0">
    <w:p w14:paraId="0D7C85AF" w14:textId="77777777" w:rsidR="00F82EA6" w:rsidRDefault="00F8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3B8"/>
    <w:multiLevelType w:val="multilevel"/>
    <w:tmpl w:val="7028253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2B1213"/>
    <w:multiLevelType w:val="multilevel"/>
    <w:tmpl w:val="4600F4D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AF1261"/>
    <w:multiLevelType w:val="multilevel"/>
    <w:tmpl w:val="8B9ED5E6"/>
    <w:styleLink w:val="WWNum3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DA02CD1"/>
    <w:multiLevelType w:val="multilevel"/>
    <w:tmpl w:val="F996BC2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D"/>
    <w:rsid w:val="00013336"/>
    <w:rsid w:val="0008185F"/>
    <w:rsid w:val="0009513F"/>
    <w:rsid w:val="000A0686"/>
    <w:rsid w:val="000A385D"/>
    <w:rsid w:val="000E432B"/>
    <w:rsid w:val="000F2DB8"/>
    <w:rsid w:val="00175585"/>
    <w:rsid w:val="001A50B4"/>
    <w:rsid w:val="001A6FF1"/>
    <w:rsid w:val="00210102"/>
    <w:rsid w:val="002959CA"/>
    <w:rsid w:val="00306E21"/>
    <w:rsid w:val="00322330"/>
    <w:rsid w:val="00407626"/>
    <w:rsid w:val="0044275A"/>
    <w:rsid w:val="00487B2C"/>
    <w:rsid w:val="00515EAC"/>
    <w:rsid w:val="00570A06"/>
    <w:rsid w:val="005B2C49"/>
    <w:rsid w:val="005C35EB"/>
    <w:rsid w:val="005C6677"/>
    <w:rsid w:val="00606ED8"/>
    <w:rsid w:val="006545B1"/>
    <w:rsid w:val="006A7657"/>
    <w:rsid w:val="006B1251"/>
    <w:rsid w:val="006B2035"/>
    <w:rsid w:val="00727965"/>
    <w:rsid w:val="00740A8C"/>
    <w:rsid w:val="00750C18"/>
    <w:rsid w:val="0077101D"/>
    <w:rsid w:val="007E094D"/>
    <w:rsid w:val="00805A80"/>
    <w:rsid w:val="0087360C"/>
    <w:rsid w:val="00873D7A"/>
    <w:rsid w:val="009200F4"/>
    <w:rsid w:val="00920A43"/>
    <w:rsid w:val="009767B1"/>
    <w:rsid w:val="009809B7"/>
    <w:rsid w:val="009E1717"/>
    <w:rsid w:val="009F3ADB"/>
    <w:rsid w:val="00A012F0"/>
    <w:rsid w:val="00A46DA4"/>
    <w:rsid w:val="00A53053"/>
    <w:rsid w:val="00AD233F"/>
    <w:rsid w:val="00AF2864"/>
    <w:rsid w:val="00B83089"/>
    <w:rsid w:val="00B934A5"/>
    <w:rsid w:val="00BB3F47"/>
    <w:rsid w:val="00C35E8D"/>
    <w:rsid w:val="00CA624D"/>
    <w:rsid w:val="00CD74D9"/>
    <w:rsid w:val="00D158CD"/>
    <w:rsid w:val="00D20004"/>
    <w:rsid w:val="00D22B3E"/>
    <w:rsid w:val="00D63DCC"/>
    <w:rsid w:val="00E52278"/>
    <w:rsid w:val="00E9720D"/>
    <w:rsid w:val="00EA23FA"/>
    <w:rsid w:val="00F3568D"/>
    <w:rsid w:val="00F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55CA"/>
  <w15:docId w15:val="{DC548667-79EE-42AB-ACB2-C297855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Richard Field</cp:lastModifiedBy>
  <cp:revision>2</cp:revision>
  <cp:lastPrinted>2020-11-19T14:52:00Z</cp:lastPrinted>
  <dcterms:created xsi:type="dcterms:W3CDTF">2021-04-20T11:10:00Z</dcterms:created>
  <dcterms:modified xsi:type="dcterms:W3CDTF">2021-04-20T11:10:00Z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